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A66" w:rsidRPr="00061644" w:rsidRDefault="00C75A66" w:rsidP="00C75A66">
      <w:pPr>
        <w:pStyle w:val="Style12"/>
        <w:widowControl/>
        <w:spacing w:before="85" w:line="316" w:lineRule="exact"/>
        <w:ind w:left="4536"/>
        <w:jc w:val="left"/>
        <w:rPr>
          <w:rStyle w:val="FontStyle21"/>
        </w:rPr>
      </w:pPr>
      <w:proofErr w:type="gramStart"/>
      <w:r>
        <w:rPr>
          <w:rStyle w:val="FontStyle21"/>
        </w:rPr>
        <w:t xml:space="preserve">В комиссию по соблюдению требований </w:t>
      </w:r>
      <w:r w:rsidRPr="00061644">
        <w:rPr>
          <w:rStyle w:val="FontStyle21"/>
        </w:rPr>
        <w:t>к служебному поведению федеральных госуд</w:t>
      </w:r>
      <w:r>
        <w:rPr>
          <w:rStyle w:val="FontStyle21"/>
        </w:rPr>
        <w:t xml:space="preserve">арственных гражданских служащих </w:t>
      </w:r>
      <w:r w:rsidRPr="00061644">
        <w:rPr>
          <w:rStyle w:val="FontStyle21"/>
        </w:rPr>
        <w:t>Арбитражного суда Северо-Западного округа, Тринадцатого арбитражного апелляц</w:t>
      </w:r>
      <w:r>
        <w:rPr>
          <w:rStyle w:val="FontStyle21"/>
        </w:rPr>
        <w:t xml:space="preserve">ионного суда, Арбитражного суда </w:t>
      </w:r>
      <w:r w:rsidRPr="00061644">
        <w:rPr>
          <w:rStyle w:val="FontStyle21"/>
        </w:rPr>
        <w:t>города Санкт-Петербурга и Ленинградской области</w:t>
      </w:r>
      <w:r>
        <w:rPr>
          <w:rStyle w:val="FontStyle21"/>
        </w:rPr>
        <w:t xml:space="preserve">, </w:t>
      </w:r>
      <w:r w:rsidRPr="00061644">
        <w:rPr>
          <w:rStyle w:val="FontStyle21"/>
        </w:rPr>
        <w:t>Санкт-Петербургского городского суда, Ленинградского окружног</w:t>
      </w:r>
      <w:r>
        <w:rPr>
          <w:rStyle w:val="FontStyle21"/>
        </w:rPr>
        <w:t xml:space="preserve">о военного суда, районных судов </w:t>
      </w:r>
      <w:r w:rsidRPr="00061644">
        <w:rPr>
          <w:rStyle w:val="FontStyle21"/>
        </w:rPr>
        <w:t>г.</w:t>
      </w:r>
      <w:r>
        <w:rPr>
          <w:rStyle w:val="FontStyle21"/>
        </w:rPr>
        <w:t> </w:t>
      </w:r>
      <w:r w:rsidRPr="00061644">
        <w:rPr>
          <w:rStyle w:val="FontStyle21"/>
        </w:rPr>
        <w:t>Санкт-Петербурга, гарнизонных военных судов, Управления Судебного департамента в г.</w:t>
      </w:r>
      <w:r>
        <w:rPr>
          <w:rStyle w:val="FontStyle21"/>
        </w:rPr>
        <w:t> </w:t>
      </w:r>
      <w:r w:rsidRPr="00061644">
        <w:rPr>
          <w:rStyle w:val="FontStyle21"/>
        </w:rPr>
        <w:t>Санкт-Петербурге и урегулированию конфликта интересов</w:t>
      </w:r>
      <w:proofErr w:type="gramEnd"/>
    </w:p>
    <w:p w:rsidR="00C75A66" w:rsidRPr="00061644" w:rsidRDefault="00C75A66" w:rsidP="00C75A66">
      <w:pPr>
        <w:pStyle w:val="Style12"/>
        <w:widowControl/>
        <w:spacing w:line="316" w:lineRule="exact"/>
        <w:ind w:left="4536"/>
        <w:rPr>
          <w:rStyle w:val="FontStyle27"/>
          <w:b w:val="0"/>
        </w:rPr>
      </w:pPr>
      <w:proofErr w:type="gramStart"/>
      <w:r>
        <w:rPr>
          <w:rStyle w:val="FontStyle21"/>
        </w:rPr>
        <w:t>от</w:t>
      </w:r>
      <w:proofErr w:type="gramEnd"/>
      <w:r>
        <w:rPr>
          <w:rStyle w:val="FontStyle21"/>
        </w:rPr>
        <w:t>____________________________</w:t>
      </w:r>
      <w:r>
        <w:rPr>
          <w:rStyle w:val="FontStyle21"/>
        </w:rPr>
        <w:tab/>
      </w:r>
      <w:r>
        <w:rPr>
          <w:rStyle w:val="FontStyle27"/>
        </w:rPr>
        <w:t>(</w:t>
      </w:r>
      <w:proofErr w:type="gramStart"/>
      <w:r w:rsidRPr="00061644">
        <w:rPr>
          <w:rStyle w:val="FontStyle27"/>
        </w:rPr>
        <w:t>наименование</w:t>
      </w:r>
      <w:proofErr w:type="gramEnd"/>
      <w:r w:rsidRPr="00061644">
        <w:rPr>
          <w:rStyle w:val="FontStyle27"/>
        </w:rPr>
        <w:t xml:space="preserve"> занимаемой должности, Ф.И.О.)</w:t>
      </w:r>
    </w:p>
    <w:p w:rsidR="00C75A66" w:rsidRDefault="00C75A66" w:rsidP="00C75A66">
      <w:pPr>
        <w:pStyle w:val="Style5"/>
        <w:widowControl/>
        <w:spacing w:before="72"/>
        <w:rPr>
          <w:rStyle w:val="FontStyle21"/>
        </w:rPr>
      </w:pPr>
    </w:p>
    <w:p w:rsidR="00C75A66" w:rsidRDefault="00C75A66" w:rsidP="00C75A66">
      <w:pPr>
        <w:pStyle w:val="Style5"/>
        <w:widowControl/>
        <w:spacing w:before="72"/>
        <w:rPr>
          <w:rStyle w:val="FontStyle21"/>
        </w:rPr>
      </w:pPr>
      <w:r>
        <w:rPr>
          <w:rStyle w:val="FontStyle21"/>
        </w:rPr>
        <w:t>Уведомление</w:t>
      </w:r>
    </w:p>
    <w:p w:rsidR="00C75A66" w:rsidRDefault="00C75A66" w:rsidP="00C75A66">
      <w:pPr>
        <w:pStyle w:val="Style13"/>
        <w:widowControl/>
        <w:ind w:firstLine="0"/>
        <w:jc w:val="center"/>
        <w:rPr>
          <w:rStyle w:val="FontStyle21"/>
        </w:rPr>
      </w:pPr>
      <w:r>
        <w:rPr>
          <w:rStyle w:val="FontStyle21"/>
        </w:rPr>
        <w:t>о возникновении независящих от гражданского служащего обстоятельств, препятствующих соблюдению требований к служебному поведению и (или) требований об урегулировании конфликта интересов</w:t>
      </w:r>
    </w:p>
    <w:p w:rsidR="00C75A66" w:rsidRDefault="00C75A66" w:rsidP="00C75A66">
      <w:pPr>
        <w:pStyle w:val="Style13"/>
        <w:widowControl/>
        <w:ind w:left="756"/>
        <w:rPr>
          <w:rStyle w:val="FontStyle2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C75A66" w:rsidTr="005D36CA">
        <w:tc>
          <w:tcPr>
            <w:tcW w:w="10245" w:type="dxa"/>
            <w:tcBorders>
              <w:top w:val="nil"/>
              <w:left w:val="nil"/>
              <w:bottom w:val="nil"/>
              <w:right w:val="nil"/>
            </w:tcBorders>
          </w:tcPr>
          <w:p w:rsidR="00C75A66" w:rsidRDefault="00C75A66" w:rsidP="005D36CA">
            <w:pPr>
              <w:pStyle w:val="Style9"/>
              <w:widowControl/>
              <w:spacing w:before="230" w:line="316" w:lineRule="exact"/>
              <w:rPr>
                <w:rStyle w:val="FontStyle21"/>
              </w:rPr>
            </w:pPr>
            <w:r>
              <w:rPr>
                <w:rStyle w:val="FontStyle21"/>
              </w:rPr>
              <w:t>В соответствии с частью 6 статьи 13 Федерального закона от 25 декабря 2008 г. № 273-ФЗ «О противодействии коррупции» сообщало о том, что:_____________________________________________________________</w:t>
            </w:r>
          </w:p>
        </w:tc>
      </w:tr>
      <w:tr w:rsidR="00C75A66" w:rsidTr="005D36CA">
        <w:tc>
          <w:tcPr>
            <w:tcW w:w="102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5A66" w:rsidRDefault="00C75A66" w:rsidP="005D36CA">
            <w:pPr>
              <w:pStyle w:val="Style9"/>
              <w:widowControl/>
              <w:spacing w:before="230" w:line="316" w:lineRule="exact"/>
              <w:ind w:firstLine="0"/>
              <w:rPr>
                <w:rStyle w:val="FontStyle21"/>
              </w:rPr>
            </w:pPr>
          </w:p>
        </w:tc>
      </w:tr>
      <w:tr w:rsidR="00C75A66" w:rsidTr="005D36CA">
        <w:tc>
          <w:tcPr>
            <w:tcW w:w="10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75A66" w:rsidRDefault="00C75A66" w:rsidP="005D36CA">
            <w:pPr>
              <w:pStyle w:val="Style9"/>
              <w:widowControl/>
              <w:spacing w:before="230" w:line="316" w:lineRule="exact"/>
              <w:ind w:firstLine="0"/>
              <w:rPr>
                <w:rStyle w:val="FontStyle21"/>
              </w:rPr>
            </w:pPr>
          </w:p>
        </w:tc>
      </w:tr>
      <w:tr w:rsidR="00C75A66" w:rsidTr="005D36CA">
        <w:tc>
          <w:tcPr>
            <w:tcW w:w="10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75A66" w:rsidRDefault="00C75A66" w:rsidP="005D36CA">
            <w:pPr>
              <w:pStyle w:val="Style11"/>
              <w:widowControl/>
              <w:spacing w:line="240" w:lineRule="auto"/>
              <w:ind w:firstLine="0"/>
              <w:jc w:val="center"/>
              <w:rPr>
                <w:rStyle w:val="FontStyle27"/>
              </w:rPr>
            </w:pPr>
            <w:proofErr w:type="gramStart"/>
            <w:r>
              <w:rPr>
                <w:rStyle w:val="FontStyle27"/>
              </w:rPr>
              <w:t>(излагается информация о независящих от гражданского служащего или работника обстоятельств, препятствующих соблюдению требований к служебному поведению и (или) требований об урегулировании конфликта интересов)</w:t>
            </w:r>
            <w:proofErr w:type="gramEnd"/>
          </w:p>
          <w:p w:rsidR="00C75A66" w:rsidRDefault="00C75A66" w:rsidP="005D36CA">
            <w:pPr>
              <w:pStyle w:val="Style16"/>
              <w:widowControl/>
              <w:jc w:val="center"/>
              <w:rPr>
                <w:rStyle w:val="FontStyle21"/>
              </w:rPr>
            </w:pPr>
          </w:p>
        </w:tc>
      </w:tr>
      <w:tr w:rsidR="00C75A66" w:rsidTr="005D36CA">
        <w:tc>
          <w:tcPr>
            <w:tcW w:w="10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75A66" w:rsidRDefault="00C75A66" w:rsidP="005D36CA">
            <w:pPr>
              <w:pStyle w:val="Style9"/>
              <w:widowControl/>
              <w:spacing w:before="230" w:line="316" w:lineRule="exact"/>
              <w:ind w:firstLine="0"/>
              <w:rPr>
                <w:rStyle w:val="FontStyle21"/>
              </w:rPr>
            </w:pPr>
          </w:p>
        </w:tc>
      </w:tr>
      <w:tr w:rsidR="00C75A66" w:rsidTr="005D36CA">
        <w:tc>
          <w:tcPr>
            <w:tcW w:w="10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75A66" w:rsidRDefault="00C75A66" w:rsidP="005D36CA">
            <w:pPr>
              <w:pStyle w:val="Style9"/>
              <w:widowControl/>
              <w:spacing w:before="230" w:line="316" w:lineRule="exact"/>
              <w:ind w:firstLine="0"/>
              <w:rPr>
                <w:rStyle w:val="FontStyle21"/>
              </w:rPr>
            </w:pPr>
          </w:p>
        </w:tc>
      </w:tr>
      <w:tr w:rsidR="00C75A66" w:rsidTr="005D36CA">
        <w:tc>
          <w:tcPr>
            <w:tcW w:w="10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75A66" w:rsidRDefault="00C75A66" w:rsidP="005D36CA">
            <w:pPr>
              <w:pStyle w:val="Style9"/>
              <w:widowControl/>
              <w:spacing w:before="230" w:line="316" w:lineRule="exact"/>
              <w:ind w:firstLine="0"/>
              <w:rPr>
                <w:rStyle w:val="FontStyle21"/>
              </w:rPr>
            </w:pPr>
          </w:p>
        </w:tc>
      </w:tr>
      <w:tr w:rsidR="00C75A66" w:rsidTr="005D36CA">
        <w:tc>
          <w:tcPr>
            <w:tcW w:w="102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75A66" w:rsidRDefault="00C75A66" w:rsidP="005D36CA">
            <w:pPr>
              <w:pStyle w:val="Style18"/>
              <w:widowControl/>
              <w:spacing w:line="239" w:lineRule="exact"/>
              <w:ind w:left="426"/>
              <w:jc w:val="center"/>
              <w:rPr>
                <w:rStyle w:val="FontStyle27"/>
              </w:rPr>
            </w:pPr>
            <w:r>
              <w:rPr>
                <w:rStyle w:val="FontStyle27"/>
              </w:rPr>
              <w:t xml:space="preserve">(описание ограничений и запретов, требований о предотвращении или об урегулировании конфликта интересов и обязанностей, установленных Федеральным законом от 25 декабря 2008 г. № 273-ФЗ «О противодействии коррупции» и другими федеральными законами в целях противодействия коррупции, которые невозможно </w:t>
            </w:r>
            <w:proofErr w:type="gramStart"/>
            <w:r>
              <w:rPr>
                <w:rStyle w:val="FontStyle27"/>
              </w:rPr>
              <w:t>соблюсти и исполнить</w:t>
            </w:r>
            <w:proofErr w:type="gramEnd"/>
            <w:r>
              <w:rPr>
                <w:rStyle w:val="FontStyle27"/>
              </w:rPr>
              <w:t>)</w:t>
            </w:r>
          </w:p>
          <w:p w:rsidR="00C75A66" w:rsidRDefault="00C75A66" w:rsidP="005D36CA">
            <w:pPr>
              <w:pStyle w:val="Style18"/>
              <w:widowControl/>
              <w:spacing w:line="239" w:lineRule="exact"/>
              <w:ind w:left="426"/>
              <w:jc w:val="center"/>
              <w:rPr>
                <w:rStyle w:val="FontStyle21"/>
              </w:rPr>
            </w:pPr>
          </w:p>
          <w:p w:rsidR="00C75A66" w:rsidRDefault="00C75A66" w:rsidP="005D36CA">
            <w:pPr>
              <w:pStyle w:val="Style18"/>
              <w:widowControl/>
              <w:spacing w:line="239" w:lineRule="exact"/>
              <w:ind w:left="426"/>
              <w:jc w:val="center"/>
              <w:rPr>
                <w:rStyle w:val="FontStyle21"/>
              </w:rPr>
            </w:pPr>
          </w:p>
        </w:tc>
      </w:tr>
      <w:tr w:rsidR="00C75A66" w:rsidTr="005D36CA">
        <w:tc>
          <w:tcPr>
            <w:tcW w:w="10245" w:type="dxa"/>
            <w:tcBorders>
              <w:top w:val="nil"/>
              <w:left w:val="nil"/>
              <w:bottom w:val="nil"/>
              <w:right w:val="nil"/>
            </w:tcBorders>
          </w:tcPr>
          <w:p w:rsidR="00C75A66" w:rsidRDefault="00C75A66" w:rsidP="005D36CA">
            <w:pPr>
              <w:pStyle w:val="Style9"/>
              <w:widowControl/>
              <w:spacing w:before="18" w:line="316" w:lineRule="exact"/>
              <w:ind w:firstLine="713"/>
              <w:rPr>
                <w:rStyle w:val="FontStyle27"/>
              </w:rPr>
            </w:pPr>
            <w:r>
              <w:rPr>
                <w:rStyle w:val="FontStyle21"/>
              </w:rPr>
              <w:lastRenderedPageBreak/>
              <w:t>Прилагаю материалы, подтверждающие возникновение независящих от меня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Федеральным законом от 25 декабря 2008 г. № 273-ФЗ «О противодействии коррупции» и другими федеральными законами в целях противодействия коррупции:______________________________________________________</w:t>
            </w:r>
          </w:p>
        </w:tc>
      </w:tr>
      <w:tr w:rsidR="00C75A66" w:rsidTr="005D36CA">
        <w:tc>
          <w:tcPr>
            <w:tcW w:w="102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5A66" w:rsidRDefault="00C75A66" w:rsidP="005D36CA">
            <w:pPr>
              <w:pStyle w:val="Style9"/>
              <w:widowControl/>
              <w:spacing w:before="230" w:line="316" w:lineRule="exact"/>
              <w:ind w:firstLine="0"/>
              <w:rPr>
                <w:rStyle w:val="FontStyle21"/>
              </w:rPr>
            </w:pPr>
          </w:p>
        </w:tc>
      </w:tr>
      <w:tr w:rsidR="00C75A66" w:rsidTr="005D36CA">
        <w:tc>
          <w:tcPr>
            <w:tcW w:w="10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75A66" w:rsidRDefault="00C75A66" w:rsidP="005D36CA">
            <w:pPr>
              <w:pStyle w:val="Style9"/>
              <w:widowControl/>
              <w:spacing w:before="230" w:line="316" w:lineRule="exact"/>
              <w:ind w:firstLine="0"/>
              <w:rPr>
                <w:rStyle w:val="FontStyle21"/>
              </w:rPr>
            </w:pPr>
          </w:p>
        </w:tc>
      </w:tr>
      <w:tr w:rsidR="00C75A66" w:rsidTr="005D36CA">
        <w:tc>
          <w:tcPr>
            <w:tcW w:w="102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75A66" w:rsidRDefault="00C75A66" w:rsidP="005D36CA">
            <w:pPr>
              <w:pStyle w:val="Style9"/>
              <w:widowControl/>
              <w:spacing w:before="230" w:line="316" w:lineRule="exact"/>
              <w:ind w:firstLine="567"/>
              <w:rPr>
                <w:rStyle w:val="FontStyle21"/>
              </w:rPr>
            </w:pPr>
            <w:proofErr w:type="gramStart"/>
            <w:r>
              <w:rPr>
                <w:rStyle w:val="FontStyle21"/>
              </w:rPr>
              <w:t>Намереваюсь</w:t>
            </w:r>
            <w:proofErr w:type="gramEnd"/>
            <w:r>
              <w:rPr>
                <w:rStyle w:val="FontStyle21"/>
              </w:rPr>
              <w:t>/не намереваюсь лично присутствовать на заседании комиссии по соблюдению требований к служебному поведению</w:t>
            </w:r>
            <w:r w:rsidR="00E8377B">
              <w:rPr>
                <w:rStyle w:val="FontStyle21"/>
              </w:rPr>
              <w:t xml:space="preserve"> </w:t>
            </w:r>
            <w:r w:rsidR="00E8377B" w:rsidRPr="00377CB1">
              <w:rPr>
                <w:rStyle w:val="FontStyle21"/>
              </w:rPr>
              <w:t>федеральных государственных гражданских служащих Третьего кассационного суда общей юрисдикции, Второго апелляционного суда общей юрисдикции, Санкт-Петербургского городского суда,  1-го Западного окружного военного суда, Арбитражного суда Северо-Западного округа, Тринадцатого арбитражного апелляционного суда, Арбитражного суда  города  Санкт-Петербурга и Ленинградской области, районных судов города Санкт-Петербурга, гарнизонных военных судов, Управления Судебного департамента в  г. Санкт-Петербурге и урегулированию конфликта интересов</w:t>
            </w:r>
            <w:r w:rsidR="00377CB1" w:rsidRPr="00377CB1">
              <w:rPr>
                <w:rStyle w:val="FontStyle21"/>
              </w:rPr>
              <w:t xml:space="preserve"> </w:t>
            </w:r>
            <w:r>
              <w:rPr>
                <w:rStyle w:val="FontStyle21"/>
              </w:rPr>
              <w:t xml:space="preserve"> при рассмотрении настоящего уведомления (</w:t>
            </w:r>
            <w:proofErr w:type="gramStart"/>
            <w:r>
              <w:rPr>
                <w:rStyle w:val="FontStyle21"/>
              </w:rPr>
              <w:t>нужное</w:t>
            </w:r>
            <w:proofErr w:type="gramEnd"/>
            <w:r>
              <w:rPr>
                <w:rStyle w:val="FontStyle21"/>
              </w:rPr>
              <w:t xml:space="preserve"> подчеркнуть).</w:t>
            </w:r>
          </w:p>
          <w:p w:rsidR="00C75A66" w:rsidRDefault="00C75A66" w:rsidP="005D36CA">
            <w:pPr>
              <w:pStyle w:val="Style9"/>
              <w:widowControl/>
              <w:spacing w:before="230" w:line="316" w:lineRule="exact"/>
              <w:ind w:firstLine="567"/>
              <w:rPr>
                <w:rStyle w:val="FontStyle21"/>
              </w:rPr>
            </w:pPr>
          </w:p>
        </w:tc>
      </w:tr>
      <w:tr w:rsidR="00C75A66" w:rsidTr="005D36CA">
        <w:tc>
          <w:tcPr>
            <w:tcW w:w="10245" w:type="dxa"/>
            <w:tcBorders>
              <w:top w:val="nil"/>
              <w:left w:val="nil"/>
              <w:bottom w:val="nil"/>
              <w:right w:val="nil"/>
            </w:tcBorders>
          </w:tcPr>
          <w:p w:rsidR="00C75A66" w:rsidRDefault="00C75A66" w:rsidP="005D36CA">
            <w:pPr>
              <w:pStyle w:val="Style9"/>
              <w:widowControl/>
              <w:tabs>
                <w:tab w:val="left" w:leader="underscore" w:pos="569"/>
                <w:tab w:val="left" w:leader="underscore" w:pos="2115"/>
                <w:tab w:val="left" w:leader="underscore" w:pos="2885"/>
                <w:tab w:val="left" w:leader="underscore" w:pos="10018"/>
              </w:tabs>
              <w:spacing w:before="159" w:line="321" w:lineRule="exact"/>
              <w:ind w:firstLine="708"/>
              <w:rPr>
                <w:rStyle w:val="FontStyle21"/>
              </w:rPr>
            </w:pPr>
            <w:r>
              <w:rPr>
                <w:rStyle w:val="FontStyle21"/>
              </w:rPr>
              <w:t xml:space="preserve">«    »____________20    г.             </w:t>
            </w:r>
            <w:r>
              <w:rPr>
                <w:rStyle w:val="FontStyle21"/>
              </w:rPr>
              <w:tab/>
            </w:r>
          </w:p>
          <w:p w:rsidR="00C75A66" w:rsidRPr="00F65927" w:rsidRDefault="00377CB1" w:rsidP="005D36CA">
            <w:pPr>
              <w:pStyle w:val="Style16"/>
              <w:widowControl/>
              <w:tabs>
                <w:tab w:val="left" w:pos="6133"/>
              </w:tabs>
              <w:spacing w:before="5"/>
              <w:ind w:left="1215"/>
              <w:rPr>
                <w:rStyle w:val="FontStyle27"/>
              </w:rPr>
            </w:pPr>
            <w:r>
              <w:rPr>
                <w:rStyle w:val="FontStyle27"/>
              </w:rPr>
              <w:t xml:space="preserve">     </w:t>
            </w:r>
            <w:bookmarkStart w:id="0" w:name="_GoBack"/>
            <w:bookmarkEnd w:id="0"/>
            <w:proofErr w:type="gramStart"/>
            <w:r w:rsidR="00C75A66" w:rsidRPr="00F65927">
              <w:rPr>
                <w:rStyle w:val="FontStyle27"/>
              </w:rPr>
              <w:t xml:space="preserve">(дата)                                          </w:t>
            </w:r>
            <w:r>
              <w:rPr>
                <w:rStyle w:val="FontStyle27"/>
              </w:rPr>
              <w:t xml:space="preserve">                                 </w:t>
            </w:r>
            <w:r w:rsidR="00C75A66" w:rsidRPr="00F65927">
              <w:rPr>
                <w:rStyle w:val="FontStyle27"/>
              </w:rPr>
              <w:t xml:space="preserve">     </w:t>
            </w:r>
            <w:r w:rsidR="00C75A66">
              <w:rPr>
                <w:rStyle w:val="FontStyle27"/>
              </w:rPr>
              <w:t xml:space="preserve">    </w:t>
            </w:r>
            <w:r w:rsidR="00C75A66" w:rsidRPr="00F65927">
              <w:rPr>
                <w:rStyle w:val="FontStyle27"/>
              </w:rPr>
              <w:t xml:space="preserve"> (подпись и расшифровка подписи лица,</w:t>
            </w:r>
            <w:proofErr w:type="gramEnd"/>
          </w:p>
          <w:p w:rsidR="00C75A66" w:rsidRDefault="00C75A66" w:rsidP="005D36CA">
            <w:pPr>
              <w:pStyle w:val="Style15"/>
              <w:widowControl/>
              <w:spacing w:before="19"/>
              <w:ind w:left="5103"/>
              <w:jc w:val="center"/>
              <w:rPr>
                <w:rStyle w:val="FontStyle21"/>
              </w:rPr>
            </w:pPr>
            <w:proofErr w:type="gramStart"/>
            <w:r w:rsidRPr="00F65927">
              <w:rPr>
                <w:rStyle w:val="FontStyle28"/>
                <w:sz w:val="18"/>
                <w:szCs w:val="18"/>
              </w:rPr>
              <w:t>направившего</w:t>
            </w:r>
            <w:proofErr w:type="gramEnd"/>
            <w:r w:rsidRPr="00F65927">
              <w:rPr>
                <w:rStyle w:val="FontStyle28"/>
                <w:sz w:val="18"/>
                <w:szCs w:val="18"/>
              </w:rPr>
              <w:t xml:space="preserve"> уведомление)</w:t>
            </w:r>
          </w:p>
        </w:tc>
      </w:tr>
    </w:tbl>
    <w:p w:rsidR="00C75A66" w:rsidRDefault="00C75A66" w:rsidP="00C75A66">
      <w:pPr>
        <w:pStyle w:val="Style11"/>
        <w:widowControl/>
        <w:spacing w:line="240" w:lineRule="exact"/>
        <w:ind w:left="450"/>
        <w:rPr>
          <w:sz w:val="20"/>
          <w:szCs w:val="20"/>
        </w:rPr>
      </w:pPr>
    </w:p>
    <w:p w:rsidR="00FA6075" w:rsidRDefault="00FA6075"/>
    <w:sectPr w:rsidR="00FA6075" w:rsidSect="00FA6075">
      <w:headerReference w:type="even" r:id="rId7"/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5A66" w:rsidRDefault="00C75A66" w:rsidP="00C75A66">
      <w:r>
        <w:separator/>
      </w:r>
    </w:p>
  </w:endnote>
  <w:endnote w:type="continuationSeparator" w:id="0">
    <w:p w:rsidR="00C75A66" w:rsidRDefault="00C75A66" w:rsidP="00C75A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5A66" w:rsidRDefault="00C75A66" w:rsidP="00C75A66">
      <w:r>
        <w:separator/>
      </w:r>
    </w:p>
  </w:footnote>
  <w:footnote w:type="continuationSeparator" w:id="0">
    <w:p w:rsidR="00C75A66" w:rsidRDefault="00C75A66" w:rsidP="00C75A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396502"/>
      <w:docPartObj>
        <w:docPartGallery w:val="Page Numbers (Top of Page)"/>
        <w:docPartUnique/>
      </w:docPartObj>
    </w:sdtPr>
    <w:sdtEndPr/>
    <w:sdtContent>
      <w:p w:rsidR="009C7164" w:rsidRDefault="00377CB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9C7164" w:rsidRDefault="00377CB1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7164" w:rsidRDefault="00377CB1">
    <w:pPr>
      <w:pStyle w:val="a4"/>
      <w:jc w:val="center"/>
    </w:pPr>
  </w:p>
  <w:p w:rsidR="001604C6" w:rsidRDefault="00377CB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A66"/>
    <w:rsid w:val="00377CB1"/>
    <w:rsid w:val="003C3E0C"/>
    <w:rsid w:val="00BB0159"/>
    <w:rsid w:val="00C36A21"/>
    <w:rsid w:val="00C75A66"/>
    <w:rsid w:val="00E8377B"/>
    <w:rsid w:val="00FA60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A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C75A66"/>
    <w:pPr>
      <w:jc w:val="center"/>
    </w:pPr>
  </w:style>
  <w:style w:type="paragraph" w:customStyle="1" w:styleId="Style9">
    <w:name w:val="Style9"/>
    <w:basedOn w:val="a"/>
    <w:uiPriority w:val="99"/>
    <w:rsid w:val="00C75A66"/>
    <w:pPr>
      <w:spacing w:line="298" w:lineRule="exact"/>
      <w:ind w:firstLine="703"/>
      <w:jc w:val="both"/>
    </w:pPr>
  </w:style>
  <w:style w:type="paragraph" w:customStyle="1" w:styleId="Style11">
    <w:name w:val="Style11"/>
    <w:basedOn w:val="a"/>
    <w:uiPriority w:val="99"/>
    <w:rsid w:val="00C75A66"/>
    <w:pPr>
      <w:spacing w:line="249" w:lineRule="exact"/>
      <w:ind w:firstLine="282"/>
    </w:pPr>
  </w:style>
  <w:style w:type="paragraph" w:customStyle="1" w:styleId="Style12">
    <w:name w:val="Style12"/>
    <w:basedOn w:val="a"/>
    <w:uiPriority w:val="99"/>
    <w:rsid w:val="00C75A66"/>
    <w:pPr>
      <w:spacing w:line="301" w:lineRule="exact"/>
      <w:jc w:val="both"/>
    </w:pPr>
  </w:style>
  <w:style w:type="paragraph" w:customStyle="1" w:styleId="Style13">
    <w:name w:val="Style13"/>
    <w:basedOn w:val="a"/>
    <w:uiPriority w:val="99"/>
    <w:rsid w:val="00C75A66"/>
    <w:pPr>
      <w:spacing w:line="325" w:lineRule="exact"/>
      <w:ind w:hanging="110"/>
    </w:pPr>
  </w:style>
  <w:style w:type="paragraph" w:customStyle="1" w:styleId="Style15">
    <w:name w:val="Style15"/>
    <w:basedOn w:val="a"/>
    <w:uiPriority w:val="99"/>
    <w:rsid w:val="00C75A66"/>
  </w:style>
  <w:style w:type="paragraph" w:customStyle="1" w:styleId="Style16">
    <w:name w:val="Style16"/>
    <w:basedOn w:val="a"/>
    <w:uiPriority w:val="99"/>
    <w:rsid w:val="00C75A66"/>
  </w:style>
  <w:style w:type="paragraph" w:customStyle="1" w:styleId="Style18">
    <w:name w:val="Style18"/>
    <w:basedOn w:val="a"/>
    <w:uiPriority w:val="99"/>
    <w:rsid w:val="00C75A66"/>
    <w:pPr>
      <w:spacing w:line="242" w:lineRule="exact"/>
      <w:ind w:hanging="158"/>
    </w:pPr>
  </w:style>
  <w:style w:type="character" w:customStyle="1" w:styleId="FontStyle21">
    <w:name w:val="Font Style21"/>
    <w:basedOn w:val="a0"/>
    <w:uiPriority w:val="99"/>
    <w:rsid w:val="00C75A66"/>
    <w:rPr>
      <w:rFonts w:ascii="Times New Roman" w:hAnsi="Times New Roman" w:cs="Times New Roman"/>
      <w:sz w:val="28"/>
      <w:szCs w:val="28"/>
    </w:rPr>
  </w:style>
  <w:style w:type="character" w:customStyle="1" w:styleId="FontStyle27">
    <w:name w:val="Font Style27"/>
    <w:basedOn w:val="a0"/>
    <w:uiPriority w:val="99"/>
    <w:rsid w:val="00C75A6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8">
    <w:name w:val="Font Style28"/>
    <w:basedOn w:val="a0"/>
    <w:uiPriority w:val="99"/>
    <w:rsid w:val="00C75A66"/>
    <w:rPr>
      <w:rFonts w:ascii="Times New Roman" w:hAnsi="Times New Roman" w:cs="Times New Roman"/>
      <w:b/>
      <w:bCs/>
      <w:sz w:val="20"/>
      <w:szCs w:val="20"/>
    </w:rPr>
  </w:style>
  <w:style w:type="table" w:styleId="a3">
    <w:name w:val="Table Grid"/>
    <w:basedOn w:val="a1"/>
    <w:uiPriority w:val="59"/>
    <w:rsid w:val="00C75A66"/>
    <w:pPr>
      <w:spacing w:after="0" w:line="240" w:lineRule="auto"/>
    </w:pPr>
    <w:rPr>
      <w:rFonts w:ascii="Times New Roman"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75A6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75A66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C75A6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75A66"/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A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C75A66"/>
    <w:pPr>
      <w:jc w:val="center"/>
    </w:pPr>
  </w:style>
  <w:style w:type="paragraph" w:customStyle="1" w:styleId="Style9">
    <w:name w:val="Style9"/>
    <w:basedOn w:val="a"/>
    <w:uiPriority w:val="99"/>
    <w:rsid w:val="00C75A66"/>
    <w:pPr>
      <w:spacing w:line="298" w:lineRule="exact"/>
      <w:ind w:firstLine="703"/>
      <w:jc w:val="both"/>
    </w:pPr>
  </w:style>
  <w:style w:type="paragraph" w:customStyle="1" w:styleId="Style11">
    <w:name w:val="Style11"/>
    <w:basedOn w:val="a"/>
    <w:uiPriority w:val="99"/>
    <w:rsid w:val="00C75A66"/>
    <w:pPr>
      <w:spacing w:line="249" w:lineRule="exact"/>
      <w:ind w:firstLine="282"/>
    </w:pPr>
  </w:style>
  <w:style w:type="paragraph" w:customStyle="1" w:styleId="Style12">
    <w:name w:val="Style12"/>
    <w:basedOn w:val="a"/>
    <w:uiPriority w:val="99"/>
    <w:rsid w:val="00C75A66"/>
    <w:pPr>
      <w:spacing w:line="301" w:lineRule="exact"/>
      <w:jc w:val="both"/>
    </w:pPr>
  </w:style>
  <w:style w:type="paragraph" w:customStyle="1" w:styleId="Style13">
    <w:name w:val="Style13"/>
    <w:basedOn w:val="a"/>
    <w:uiPriority w:val="99"/>
    <w:rsid w:val="00C75A66"/>
    <w:pPr>
      <w:spacing w:line="325" w:lineRule="exact"/>
      <w:ind w:hanging="110"/>
    </w:pPr>
  </w:style>
  <w:style w:type="paragraph" w:customStyle="1" w:styleId="Style15">
    <w:name w:val="Style15"/>
    <w:basedOn w:val="a"/>
    <w:uiPriority w:val="99"/>
    <w:rsid w:val="00C75A66"/>
  </w:style>
  <w:style w:type="paragraph" w:customStyle="1" w:styleId="Style16">
    <w:name w:val="Style16"/>
    <w:basedOn w:val="a"/>
    <w:uiPriority w:val="99"/>
    <w:rsid w:val="00C75A66"/>
  </w:style>
  <w:style w:type="paragraph" w:customStyle="1" w:styleId="Style18">
    <w:name w:val="Style18"/>
    <w:basedOn w:val="a"/>
    <w:uiPriority w:val="99"/>
    <w:rsid w:val="00C75A66"/>
    <w:pPr>
      <w:spacing w:line="242" w:lineRule="exact"/>
      <w:ind w:hanging="158"/>
    </w:pPr>
  </w:style>
  <w:style w:type="character" w:customStyle="1" w:styleId="FontStyle21">
    <w:name w:val="Font Style21"/>
    <w:basedOn w:val="a0"/>
    <w:uiPriority w:val="99"/>
    <w:rsid w:val="00C75A66"/>
    <w:rPr>
      <w:rFonts w:ascii="Times New Roman" w:hAnsi="Times New Roman" w:cs="Times New Roman"/>
      <w:sz w:val="28"/>
      <w:szCs w:val="28"/>
    </w:rPr>
  </w:style>
  <w:style w:type="character" w:customStyle="1" w:styleId="FontStyle27">
    <w:name w:val="Font Style27"/>
    <w:basedOn w:val="a0"/>
    <w:uiPriority w:val="99"/>
    <w:rsid w:val="00C75A6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8">
    <w:name w:val="Font Style28"/>
    <w:basedOn w:val="a0"/>
    <w:uiPriority w:val="99"/>
    <w:rsid w:val="00C75A66"/>
    <w:rPr>
      <w:rFonts w:ascii="Times New Roman" w:hAnsi="Times New Roman" w:cs="Times New Roman"/>
      <w:b/>
      <w:bCs/>
      <w:sz w:val="20"/>
      <w:szCs w:val="20"/>
    </w:rPr>
  </w:style>
  <w:style w:type="table" w:styleId="a3">
    <w:name w:val="Table Grid"/>
    <w:basedOn w:val="a1"/>
    <w:uiPriority w:val="59"/>
    <w:rsid w:val="00C75A66"/>
    <w:pPr>
      <w:spacing w:after="0" w:line="240" w:lineRule="auto"/>
    </w:pPr>
    <w:rPr>
      <w:rFonts w:ascii="Times New Roman"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75A6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75A66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C75A6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75A66"/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372</Words>
  <Characters>2528</Characters>
  <Application>Microsoft Office Word</Application>
  <DocSecurity>0</DocSecurity>
  <Lines>133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13 AAS</Company>
  <LinksUpToDate>false</LinksUpToDate>
  <CharactersWithSpaces>2831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Ткачева Екатерина Алексеевна</dc:creator>
  <cp:lastModifiedBy>Ткачева Екатерина Алексеевна</cp:lastModifiedBy>
  <cp:revision>2</cp:revision>
  <dcterms:created xsi:type="dcterms:W3CDTF">2025-05-29T09:03:00Z</dcterms:created>
  <dcterms:modified xsi:type="dcterms:W3CDTF">2025-05-29T09:20:00Z</dcterms:modified>
</cp:coreProperties>
</file>